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27" w:rsidRPr="00126C9E" w:rsidRDefault="00451427" w:rsidP="00451427">
      <w:pPr>
        <w:pStyle w:val="Heading1"/>
      </w:pPr>
      <w:r w:rsidRPr="00126C9E">
        <w:t>EMERGENCY PROCEDURES</w:t>
      </w:r>
    </w:p>
    <w:p w:rsidR="00451427" w:rsidRPr="00544425" w:rsidRDefault="00451427" w:rsidP="00451427">
      <w:pPr>
        <w:pStyle w:val="Heading2"/>
      </w:pPr>
      <w:bookmarkStart w:id="0" w:name="_Toc426538974"/>
      <w:r w:rsidRPr="00544425">
        <w:t>Calling Emergency Services</w:t>
      </w:r>
      <w:r>
        <w:t xml:space="preserve"> Procedure</w:t>
      </w:r>
      <w:bookmarkEnd w:id="0"/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 xml:space="preserve">Dial 1 for an outside line then 1-1-1  </w:t>
      </w:r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>The operator will ask what service you require Fire, Police or Ambulance</w:t>
      </w:r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>You will then be put through to the service you require</w:t>
      </w:r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 xml:space="preserve">Location is </w:t>
      </w:r>
      <w:r w:rsidRPr="00544425">
        <w:rPr>
          <w:highlight w:val="yellow"/>
        </w:rPr>
        <w:t xml:space="preserve">[add description of </w:t>
      </w:r>
      <w:r w:rsidRPr="00134E97">
        <w:rPr>
          <w:highlight w:val="yellow"/>
        </w:rPr>
        <w:t>location including GPS co-ordinates if possible</w:t>
      </w:r>
      <w:r w:rsidRPr="00544425">
        <w:t>]</w:t>
      </w:r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 xml:space="preserve">Telephone number is </w:t>
      </w:r>
      <w:r w:rsidRPr="00544425">
        <w:rPr>
          <w:highlight w:val="yellow"/>
        </w:rPr>
        <w:t>[add location telephone number]</w:t>
      </w:r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>Clearly state your name and the nature of the accident (ie what has happened)</w:t>
      </w:r>
    </w:p>
    <w:p w:rsidR="00451427" w:rsidRDefault="00451427" w:rsidP="00451427">
      <w:pPr>
        <w:numPr>
          <w:ilvl w:val="0"/>
          <w:numId w:val="3"/>
        </w:numPr>
        <w:spacing w:line="276" w:lineRule="auto"/>
      </w:pPr>
      <w:r w:rsidRPr="00544425">
        <w:t>Clearly identify which phone number and location you are calling from</w:t>
      </w:r>
    </w:p>
    <w:p w:rsidR="00451427" w:rsidRPr="00544425" w:rsidRDefault="00451427" w:rsidP="00451427">
      <w:pPr>
        <w:spacing w:after="240"/>
      </w:pPr>
      <w:r>
        <w:t>O</w:t>
      </w:r>
      <w:r w:rsidRPr="00544425">
        <w:t>ne person call</w:t>
      </w:r>
      <w:r>
        <w:t>s</w:t>
      </w:r>
      <w:r w:rsidRPr="00544425">
        <w:t xml:space="preserve"> emergency services – the caller then moves to a safe, visible point to await and guide the services to the accident site on arrival.</w:t>
      </w:r>
    </w:p>
    <w:p w:rsidR="00451427" w:rsidRPr="00544425" w:rsidRDefault="00451427" w:rsidP="00451427">
      <w:pPr>
        <w:pStyle w:val="Heading1"/>
        <w:rPr>
          <w:sz w:val="20"/>
        </w:rPr>
      </w:pPr>
    </w:p>
    <w:p w:rsidR="00451427" w:rsidRPr="00544425" w:rsidRDefault="00451427" w:rsidP="00451427">
      <w:pPr>
        <w:pStyle w:val="Heading2"/>
      </w:pPr>
      <w:bookmarkStart w:id="1" w:name="_Toc426538975"/>
      <w:r w:rsidRPr="00544425">
        <w:t>Accident/Incident Reporting</w:t>
      </w:r>
      <w:bookmarkEnd w:id="1"/>
      <w:r w:rsidRPr="00544425">
        <w:t xml:space="preserve"> </w:t>
      </w:r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 xml:space="preserve">All accidents and incidents must be reported immediately to </w:t>
      </w:r>
      <w:r>
        <w:t>Mathew Wilson</w:t>
      </w:r>
    </w:p>
    <w:p w:rsidR="00451427" w:rsidRDefault="00451427" w:rsidP="00451427">
      <w:pPr>
        <w:numPr>
          <w:ilvl w:val="0"/>
          <w:numId w:val="3"/>
        </w:numPr>
      </w:pPr>
      <w:r w:rsidRPr="00544425">
        <w:t xml:space="preserve">Serious Harm Accidents must also be reported direct to WorkSafe NZ 0800 030 040 </w:t>
      </w:r>
    </w:p>
    <w:p w:rsidR="00451427" w:rsidRPr="00544425" w:rsidRDefault="00451427" w:rsidP="00451427">
      <w:pPr>
        <w:ind w:left="720"/>
      </w:pPr>
      <w:r w:rsidRPr="00E56E96">
        <w:t>http://www.business.govt.nz/worksafe/about/contact-us</w:t>
      </w:r>
    </w:p>
    <w:p w:rsidR="00451427" w:rsidRPr="00544425" w:rsidRDefault="00451427" w:rsidP="00451427">
      <w:pPr>
        <w:numPr>
          <w:ilvl w:val="0"/>
          <w:numId w:val="3"/>
        </w:numPr>
      </w:pPr>
      <w:r w:rsidRPr="00544425">
        <w:t xml:space="preserve">Accident and Investigation reports are to be copied to </w:t>
      </w:r>
      <w:r>
        <w:t>Mathew Wilson</w:t>
      </w:r>
      <w:r w:rsidRPr="00544425">
        <w:t xml:space="preserve"> within 48 hours. </w:t>
      </w:r>
    </w:p>
    <w:p w:rsidR="00451427" w:rsidRDefault="00451427" w:rsidP="00451427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544425">
        <w:t xml:space="preserve">Accident scenes </w:t>
      </w:r>
      <w:r w:rsidRPr="00F47FC5">
        <w:rPr>
          <w:b/>
        </w:rPr>
        <w:t>must not be disturbed</w:t>
      </w:r>
      <w:r w:rsidRPr="00544425">
        <w:t xml:space="preserve"> until a full and complete accident investigation has been undertaken.</w:t>
      </w:r>
    </w:p>
    <w:p w:rsidR="00451427" w:rsidRDefault="00451427" w:rsidP="00451427">
      <w:pPr>
        <w:pStyle w:val="Heading2"/>
      </w:pPr>
      <w:bookmarkStart w:id="2" w:name="_Toc426538976"/>
      <w:r w:rsidRPr="00544425">
        <w:t>Serious Injury Emergency Procedure</w:t>
      </w:r>
      <w:bookmarkEnd w:id="2"/>
    </w:p>
    <w:p w:rsidR="00451427" w:rsidRPr="00544425" w:rsidRDefault="00451427" w:rsidP="00451427">
      <w:pPr>
        <w:numPr>
          <w:ilvl w:val="0"/>
          <w:numId w:val="2"/>
        </w:numPr>
        <w:spacing w:after="240"/>
      </w:pPr>
      <w:r w:rsidRPr="00544425">
        <w:t>Stay calm</w:t>
      </w:r>
    </w:p>
    <w:p w:rsidR="00451427" w:rsidRPr="00544425" w:rsidRDefault="00451427" w:rsidP="00451427">
      <w:pPr>
        <w:numPr>
          <w:ilvl w:val="0"/>
          <w:numId w:val="2"/>
        </w:numPr>
        <w:spacing w:after="240"/>
      </w:pPr>
      <w:r w:rsidRPr="00544425">
        <w:t>Check for danger</w:t>
      </w:r>
    </w:p>
    <w:p w:rsidR="00451427" w:rsidRPr="00544425" w:rsidRDefault="00451427" w:rsidP="00451427">
      <w:pPr>
        <w:numPr>
          <w:ilvl w:val="0"/>
          <w:numId w:val="2"/>
        </w:numPr>
        <w:spacing w:after="240"/>
      </w:pPr>
      <w:r w:rsidRPr="00544425">
        <w:t>Where there is personal injury, keep the injured person warm and do not move them except when there is a real danger of further injury. If there is electricity involved, switch off the power before you approach!</w:t>
      </w:r>
    </w:p>
    <w:p w:rsidR="00451427" w:rsidRDefault="00451427" w:rsidP="00451427">
      <w:pPr>
        <w:numPr>
          <w:ilvl w:val="0"/>
          <w:numId w:val="2"/>
        </w:numPr>
        <w:spacing w:after="240"/>
      </w:pPr>
      <w:r w:rsidRPr="00544425">
        <w:t>Send for a qualified first aider, who will apply first aid in accordance with their training.</w:t>
      </w:r>
    </w:p>
    <w:p w:rsidR="00451427" w:rsidRPr="008C0D3B" w:rsidRDefault="00451427" w:rsidP="00451427">
      <w:pPr>
        <w:numPr>
          <w:ilvl w:val="0"/>
          <w:numId w:val="2"/>
        </w:numPr>
        <w:spacing w:after="240"/>
      </w:pPr>
      <w:r>
        <w:t xml:space="preserve">Follow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Pr="00544425" w:rsidRDefault="00451427" w:rsidP="00451427">
      <w:pPr>
        <w:spacing w:after="240"/>
        <w:ind w:left="786"/>
        <w:rPr>
          <w:b/>
        </w:rPr>
      </w:pPr>
      <w:r w:rsidRPr="00544425">
        <w:t xml:space="preserve">The operator will ask what service you require – ask for </w:t>
      </w:r>
      <w:r w:rsidRPr="00134E97">
        <w:rPr>
          <w:b/>
        </w:rPr>
        <w:t>AMBULANCE</w:t>
      </w:r>
      <w:r w:rsidRPr="00544425">
        <w:t xml:space="preserve"> – state</w:t>
      </w:r>
      <w:r w:rsidRPr="00544425">
        <w:rPr>
          <w:b/>
        </w:rPr>
        <w:t xml:space="preserve"> SERIOUS INJURY</w:t>
      </w:r>
    </w:p>
    <w:p w:rsidR="00451427" w:rsidRPr="00544425" w:rsidRDefault="00451427" w:rsidP="00451427">
      <w:pPr>
        <w:numPr>
          <w:ilvl w:val="0"/>
          <w:numId w:val="2"/>
        </w:numPr>
        <w:spacing w:after="240"/>
      </w:pPr>
      <w:r>
        <w:t>The Emergency Co</w:t>
      </w:r>
      <w:r w:rsidRPr="00544425">
        <w:t>ordinator (the most senior person in the workplace) notifies management of the emergency. Management will then advise the necessary agencies including WorkSafe NZ.</w:t>
      </w:r>
    </w:p>
    <w:p w:rsidR="00451427" w:rsidRPr="00544425" w:rsidRDefault="00451427" w:rsidP="00451427">
      <w:pPr>
        <w:numPr>
          <w:ilvl w:val="0"/>
          <w:numId w:val="2"/>
        </w:numPr>
        <w:spacing w:after="240"/>
      </w:pPr>
      <w:r w:rsidRPr="00544425">
        <w:t xml:space="preserve">The accident site is to remain secure and undisturbed until authority to clean it up has been given by management after consent from WorkSafe NZ. </w:t>
      </w:r>
    </w:p>
    <w:p w:rsidR="00451427" w:rsidRPr="00544425" w:rsidRDefault="00451427" w:rsidP="00451427">
      <w:pPr>
        <w:numPr>
          <w:ilvl w:val="0"/>
          <w:numId w:val="2"/>
        </w:numPr>
        <w:spacing w:after="240"/>
      </w:pPr>
      <w:r w:rsidRPr="00544425">
        <w:t>Notice of Accident/Serious Harm Form must be completed.</w:t>
      </w:r>
    </w:p>
    <w:p w:rsidR="00451427" w:rsidRDefault="00451427" w:rsidP="00451427">
      <w:pPr>
        <w:numPr>
          <w:ilvl w:val="0"/>
          <w:numId w:val="2"/>
        </w:numPr>
        <w:spacing w:after="240"/>
      </w:pPr>
      <w:r w:rsidRPr="00544425">
        <w:t>Management will contact any emergency contact person(s).</w:t>
      </w:r>
    </w:p>
    <w:p w:rsidR="00451427" w:rsidRDefault="00451427" w:rsidP="00451427">
      <w:pPr>
        <w:pStyle w:val="Heading2"/>
      </w:pPr>
      <w:bookmarkStart w:id="3" w:name="_Toc426538977"/>
      <w:r>
        <w:lastRenderedPageBreak/>
        <w:t>F</w:t>
      </w:r>
      <w:r w:rsidRPr="00134E97">
        <w:t>ire Emergency Procedure</w:t>
      </w:r>
      <w:bookmarkEnd w:id="3"/>
    </w:p>
    <w:p w:rsidR="00451427" w:rsidRPr="00126C9E" w:rsidRDefault="00451427" w:rsidP="00451427"/>
    <w:p w:rsidR="00451427" w:rsidRPr="00134E97" w:rsidRDefault="00451427" w:rsidP="00451427">
      <w:pPr>
        <w:numPr>
          <w:ilvl w:val="0"/>
          <w:numId w:val="4"/>
        </w:numPr>
        <w:spacing w:after="240"/>
      </w:pPr>
      <w:r w:rsidRPr="00134E97">
        <w:t>Stay calm</w:t>
      </w:r>
    </w:p>
    <w:p w:rsidR="00451427" w:rsidRPr="00134E97" w:rsidRDefault="00451427" w:rsidP="00451427">
      <w:pPr>
        <w:numPr>
          <w:ilvl w:val="0"/>
          <w:numId w:val="4"/>
        </w:numPr>
        <w:spacing w:after="240"/>
      </w:pPr>
      <w:r w:rsidRPr="00134E97">
        <w:t>Check for danger</w:t>
      </w:r>
    </w:p>
    <w:p w:rsidR="00451427" w:rsidRPr="00134E97" w:rsidRDefault="00451427" w:rsidP="00451427">
      <w:pPr>
        <w:numPr>
          <w:ilvl w:val="0"/>
          <w:numId w:val="4"/>
        </w:numPr>
        <w:spacing w:after="240"/>
      </w:pPr>
      <w:r w:rsidRPr="00134E97">
        <w:t>Assess the fire</w:t>
      </w:r>
    </w:p>
    <w:p w:rsidR="00451427" w:rsidRDefault="00451427" w:rsidP="00451427">
      <w:pPr>
        <w:numPr>
          <w:ilvl w:val="0"/>
          <w:numId w:val="4"/>
        </w:numPr>
        <w:spacing w:after="240"/>
      </w:pPr>
      <w:r w:rsidRPr="00134E97">
        <w:t>If you feel confident that you can put the fire out, use</w:t>
      </w:r>
      <w:r>
        <w:t xml:space="preserve"> the fire extinguisher provided</w:t>
      </w:r>
    </w:p>
    <w:p w:rsidR="00451427" w:rsidRPr="00134E97" w:rsidRDefault="00451427" w:rsidP="00451427">
      <w:pPr>
        <w:numPr>
          <w:ilvl w:val="0"/>
          <w:numId w:val="4"/>
        </w:numPr>
        <w:spacing w:after="240"/>
      </w:pPr>
      <w:r>
        <w:t>A</w:t>
      </w:r>
      <w:r w:rsidRPr="00134E97">
        <w:t>ctivate the evacuation alarm</w:t>
      </w:r>
    </w:p>
    <w:p w:rsidR="00451427" w:rsidRDefault="00451427" w:rsidP="00451427">
      <w:pPr>
        <w:numPr>
          <w:ilvl w:val="0"/>
          <w:numId w:val="4"/>
        </w:numPr>
        <w:spacing w:after="240"/>
      </w:pPr>
      <w:r>
        <w:t xml:space="preserve">Follow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Pr="00E052EA" w:rsidRDefault="00451427" w:rsidP="00451427">
      <w:pPr>
        <w:spacing w:after="240"/>
        <w:ind w:left="786"/>
      </w:pPr>
      <w:r w:rsidRPr="00134E97">
        <w:t xml:space="preserve">The operator will ask what service you require – ask for </w:t>
      </w:r>
      <w:r w:rsidRPr="00E052EA">
        <w:rPr>
          <w:b/>
        </w:rPr>
        <w:t xml:space="preserve">FIRE – </w:t>
      </w:r>
      <w:r>
        <w:t>state the nature of the fire</w:t>
      </w:r>
    </w:p>
    <w:p w:rsidR="00451427" w:rsidRPr="00134E97" w:rsidRDefault="00451427" w:rsidP="00451427">
      <w:pPr>
        <w:numPr>
          <w:ilvl w:val="0"/>
          <w:numId w:val="4"/>
        </w:numPr>
        <w:spacing w:after="240"/>
      </w:pPr>
      <w:r w:rsidRPr="00134E97">
        <w:t>Follow site evacuation procedures</w:t>
      </w:r>
    </w:p>
    <w:p w:rsidR="00451427" w:rsidRPr="00134E97" w:rsidRDefault="00451427" w:rsidP="00451427">
      <w:pPr>
        <w:numPr>
          <w:ilvl w:val="0"/>
          <w:numId w:val="4"/>
        </w:numPr>
        <w:spacing w:after="240"/>
      </w:pPr>
      <w:r>
        <w:t>The Emergency Co</w:t>
      </w:r>
      <w:r w:rsidRPr="00134E97">
        <w:t>ordinator (the most senior person in the workplace) notifies management of the emergency. Management will then advise the necessary agencies including WorkSafe NZ.</w:t>
      </w:r>
    </w:p>
    <w:p w:rsidR="00451427" w:rsidRPr="00134E97" w:rsidRDefault="00451427" w:rsidP="00451427">
      <w:pPr>
        <w:numPr>
          <w:ilvl w:val="0"/>
          <w:numId w:val="4"/>
        </w:numPr>
        <w:spacing w:after="240"/>
      </w:pPr>
      <w:r w:rsidRPr="00134E97">
        <w:t>No-one is to return to their work area until management gives the “all clear”.</w:t>
      </w:r>
    </w:p>
    <w:p w:rsidR="00451427" w:rsidRDefault="00451427" w:rsidP="00451427">
      <w:pPr>
        <w:pStyle w:val="Heading1"/>
      </w:pPr>
    </w:p>
    <w:p w:rsidR="00451427" w:rsidRDefault="00451427" w:rsidP="00451427">
      <w:pPr>
        <w:pStyle w:val="Heading1"/>
      </w:pPr>
    </w:p>
    <w:p w:rsidR="00451427" w:rsidRDefault="00451427" w:rsidP="00451427">
      <w:pPr>
        <w:pStyle w:val="Heading2"/>
      </w:pPr>
      <w:bookmarkStart w:id="4" w:name="_Toc426538978"/>
      <w:r w:rsidRPr="00134E97">
        <w:t>Chemic</w:t>
      </w:r>
      <w:r>
        <w:t>al Spill Procedure</w:t>
      </w:r>
      <w:bookmarkEnd w:id="4"/>
      <w:r w:rsidRPr="00134E97">
        <w:t xml:space="preserve"> </w:t>
      </w:r>
    </w:p>
    <w:p w:rsidR="00451427" w:rsidRPr="00126C9E" w:rsidRDefault="00451427" w:rsidP="00451427"/>
    <w:p w:rsidR="00451427" w:rsidRPr="00134E97" w:rsidRDefault="00451427" w:rsidP="00451427">
      <w:pPr>
        <w:numPr>
          <w:ilvl w:val="0"/>
          <w:numId w:val="5"/>
        </w:numPr>
        <w:spacing w:after="240"/>
      </w:pPr>
      <w:r w:rsidRPr="00134E97">
        <w:t>Anyone who believes there is a danger to life or limb developing rapidly due to a chemical spill or other exposure, should immediately activate an evacuation alarm</w:t>
      </w:r>
    </w:p>
    <w:p w:rsidR="00451427" w:rsidRPr="00134E97" w:rsidRDefault="00451427" w:rsidP="00451427">
      <w:pPr>
        <w:numPr>
          <w:ilvl w:val="0"/>
          <w:numId w:val="5"/>
        </w:numPr>
        <w:spacing w:after="240"/>
      </w:pPr>
      <w:r w:rsidRPr="00134E97">
        <w:t>Assess the danger</w:t>
      </w:r>
    </w:p>
    <w:p w:rsidR="00451427" w:rsidRDefault="00451427" w:rsidP="00451427">
      <w:pPr>
        <w:numPr>
          <w:ilvl w:val="0"/>
          <w:numId w:val="5"/>
        </w:numPr>
        <w:spacing w:after="240"/>
      </w:pPr>
      <w:r>
        <w:t xml:space="preserve">Follow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Pr="00E052EA" w:rsidRDefault="00451427" w:rsidP="00451427">
      <w:pPr>
        <w:spacing w:after="240"/>
        <w:ind w:left="786"/>
      </w:pPr>
      <w:r>
        <w:t>T</w:t>
      </w:r>
      <w:r w:rsidRPr="00134E97">
        <w:t xml:space="preserve">he operator will ask what service you require – ask for </w:t>
      </w:r>
      <w:r w:rsidRPr="00E052EA">
        <w:rPr>
          <w:b/>
        </w:rPr>
        <w:t>AMBULANCE</w:t>
      </w:r>
      <w:r w:rsidRPr="00294B9B">
        <w:t xml:space="preserve"> </w:t>
      </w:r>
      <w:r w:rsidRPr="00134E97">
        <w:t xml:space="preserve">– state </w:t>
      </w:r>
      <w:r w:rsidRPr="00E052EA">
        <w:rPr>
          <w:b/>
        </w:rPr>
        <w:t>CHEMICAL SPILL</w:t>
      </w:r>
      <w:r>
        <w:rPr>
          <w:b/>
        </w:rPr>
        <w:t xml:space="preserve"> </w:t>
      </w:r>
      <w:r>
        <w:t>– explain the nature of the spill</w:t>
      </w:r>
    </w:p>
    <w:p w:rsidR="00451427" w:rsidRPr="00134E97" w:rsidRDefault="00451427" w:rsidP="00451427">
      <w:pPr>
        <w:numPr>
          <w:ilvl w:val="0"/>
          <w:numId w:val="5"/>
        </w:numPr>
        <w:spacing w:after="240"/>
      </w:pPr>
      <w:r w:rsidRPr="00134E97">
        <w:t>Follow site evacuation procedures</w:t>
      </w:r>
    </w:p>
    <w:p w:rsidR="00451427" w:rsidRPr="00134E97" w:rsidRDefault="00451427" w:rsidP="00451427">
      <w:pPr>
        <w:numPr>
          <w:ilvl w:val="0"/>
          <w:numId w:val="5"/>
        </w:numPr>
        <w:spacing w:after="240"/>
      </w:pPr>
      <w:r>
        <w:t>The Emergency Co</w:t>
      </w:r>
      <w:r w:rsidRPr="00134E97">
        <w:t>ordinator (the most senior person in the workplace) notifies management of the emergency. Management will then advise the necessary agencies including WorkSafe NZ.</w:t>
      </w:r>
    </w:p>
    <w:p w:rsidR="00451427" w:rsidRPr="00134E97" w:rsidRDefault="00451427" w:rsidP="00451427">
      <w:pPr>
        <w:numPr>
          <w:ilvl w:val="0"/>
          <w:numId w:val="5"/>
        </w:numPr>
        <w:spacing w:after="240"/>
      </w:pPr>
      <w:r w:rsidRPr="00134E97">
        <w:t>No-one is to return to their work area until management gives the “all clear”.</w:t>
      </w:r>
    </w:p>
    <w:p w:rsidR="00451427" w:rsidRPr="000D6F4A" w:rsidRDefault="00451427" w:rsidP="00451427">
      <w:pPr>
        <w:spacing w:after="240"/>
        <w:ind w:left="786"/>
        <w:rPr>
          <w:sz w:val="24"/>
          <w:szCs w:val="24"/>
        </w:rPr>
      </w:pPr>
    </w:p>
    <w:p w:rsidR="00451427" w:rsidRDefault="00451427" w:rsidP="00451427">
      <w:pPr>
        <w:spacing w:after="0"/>
      </w:pPr>
      <w:r>
        <w:br w:type="page"/>
      </w:r>
    </w:p>
    <w:p w:rsidR="00451427" w:rsidRDefault="00451427" w:rsidP="00451427">
      <w:pPr>
        <w:pStyle w:val="Heading2"/>
      </w:pPr>
      <w:bookmarkStart w:id="5" w:name="_Toc426538979"/>
      <w:r w:rsidRPr="003003EA">
        <w:lastRenderedPageBreak/>
        <w:t>Explosion Procedure</w:t>
      </w:r>
      <w:bookmarkEnd w:id="5"/>
    </w:p>
    <w:p w:rsidR="00451427" w:rsidRPr="00126C9E" w:rsidRDefault="00451427" w:rsidP="00451427"/>
    <w:p w:rsidR="00451427" w:rsidRPr="003003EA" w:rsidRDefault="00451427" w:rsidP="00451427">
      <w:pPr>
        <w:numPr>
          <w:ilvl w:val="0"/>
          <w:numId w:val="6"/>
        </w:numPr>
        <w:spacing w:after="240"/>
      </w:pPr>
      <w:r w:rsidRPr="003003EA">
        <w:t>Ensure your own safety and check if anyone has been injured</w:t>
      </w:r>
    </w:p>
    <w:p w:rsidR="00451427" w:rsidRPr="003003EA" w:rsidRDefault="00451427" w:rsidP="00451427">
      <w:pPr>
        <w:numPr>
          <w:ilvl w:val="0"/>
          <w:numId w:val="6"/>
        </w:numPr>
        <w:spacing w:after="240"/>
      </w:pPr>
      <w:r w:rsidRPr="003003EA">
        <w:t>Rem</w:t>
      </w:r>
      <w:r>
        <w:t>ove anyone in immediate danger</w:t>
      </w:r>
    </w:p>
    <w:p w:rsidR="00451427" w:rsidRPr="003003EA" w:rsidRDefault="00451427" w:rsidP="00451427">
      <w:pPr>
        <w:numPr>
          <w:ilvl w:val="0"/>
          <w:numId w:val="6"/>
        </w:numPr>
        <w:spacing w:after="240"/>
      </w:pPr>
      <w:r w:rsidRPr="003003EA">
        <w:t>Check if the explosion has caused other dangers i.e. fire (if so follow fire procedure).</w:t>
      </w:r>
    </w:p>
    <w:p w:rsidR="00451427" w:rsidRDefault="00451427" w:rsidP="00451427">
      <w:pPr>
        <w:numPr>
          <w:ilvl w:val="0"/>
          <w:numId w:val="6"/>
        </w:numPr>
        <w:spacing w:after="240"/>
      </w:pPr>
      <w:r>
        <w:t xml:space="preserve">Follow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Pr="00E052EA" w:rsidRDefault="00451427" w:rsidP="00451427">
      <w:pPr>
        <w:spacing w:after="240"/>
        <w:ind w:left="720"/>
      </w:pPr>
      <w:r w:rsidRPr="003003EA">
        <w:t>The operator will ask what service you require – if injuries</w:t>
      </w:r>
      <w:r>
        <w:t>,</w:t>
      </w:r>
      <w:r w:rsidRPr="003003EA">
        <w:t xml:space="preserve"> ask for </w:t>
      </w:r>
      <w:r w:rsidRPr="00E052EA">
        <w:rPr>
          <w:b/>
        </w:rPr>
        <w:t>AMBULANCE,</w:t>
      </w:r>
      <w:r w:rsidRPr="003003EA">
        <w:t xml:space="preserve"> if no injuries but fire, ask for </w:t>
      </w:r>
      <w:r w:rsidRPr="00E052EA">
        <w:rPr>
          <w:b/>
        </w:rPr>
        <w:t>FIRE</w:t>
      </w:r>
      <w:r w:rsidRPr="003003EA">
        <w:t xml:space="preserve"> – state </w:t>
      </w:r>
      <w:r w:rsidRPr="00E052EA">
        <w:rPr>
          <w:b/>
        </w:rPr>
        <w:t>EXPLOSION</w:t>
      </w:r>
      <w:r>
        <w:rPr>
          <w:b/>
        </w:rPr>
        <w:t xml:space="preserve"> </w:t>
      </w:r>
      <w:r>
        <w:t>– explain the nature of the explosion</w:t>
      </w:r>
    </w:p>
    <w:p w:rsidR="00451427" w:rsidRPr="003003EA" w:rsidRDefault="00451427" w:rsidP="00451427">
      <w:pPr>
        <w:numPr>
          <w:ilvl w:val="0"/>
          <w:numId w:val="5"/>
        </w:numPr>
        <w:spacing w:after="240"/>
      </w:pPr>
      <w:r w:rsidRPr="003003EA">
        <w:t>Follow site evacuation procedures</w:t>
      </w:r>
    </w:p>
    <w:p w:rsidR="00451427" w:rsidRDefault="00451427" w:rsidP="00451427">
      <w:pPr>
        <w:numPr>
          <w:ilvl w:val="0"/>
          <w:numId w:val="5"/>
        </w:numPr>
        <w:spacing w:after="240"/>
      </w:pPr>
      <w:r>
        <w:t>The Emergency Co</w:t>
      </w:r>
      <w:r w:rsidRPr="003003EA">
        <w:t>ordinator (the most senior person in the workplace) notifies management of the emergency. Management will then advise the necessary</w:t>
      </w:r>
      <w:r>
        <w:t xml:space="preserve"> agencies including WorkSafe NZ</w:t>
      </w:r>
    </w:p>
    <w:p w:rsidR="00451427" w:rsidRPr="003003EA" w:rsidRDefault="00451427" w:rsidP="00451427">
      <w:pPr>
        <w:numPr>
          <w:ilvl w:val="0"/>
          <w:numId w:val="5"/>
        </w:numPr>
        <w:spacing w:after="240"/>
      </w:pPr>
      <w:r w:rsidRPr="00134E97">
        <w:t>No-one is to return to their work area until management gives the “all clear”.</w:t>
      </w:r>
    </w:p>
    <w:p w:rsidR="00451427" w:rsidRPr="00376B5B" w:rsidRDefault="00451427" w:rsidP="00451427"/>
    <w:p w:rsidR="00451427" w:rsidRDefault="00451427" w:rsidP="00451427">
      <w:pPr>
        <w:pStyle w:val="Heading2"/>
      </w:pPr>
      <w:bookmarkStart w:id="6" w:name="_Toc426538980"/>
      <w:r w:rsidRPr="00737ECA">
        <w:t>Poisoning</w:t>
      </w:r>
      <w:r>
        <w:t xml:space="preserve"> Procedure</w:t>
      </w:r>
      <w:bookmarkEnd w:id="6"/>
    </w:p>
    <w:p w:rsidR="00451427" w:rsidRPr="00126C9E" w:rsidRDefault="00451427" w:rsidP="00451427"/>
    <w:p w:rsidR="00451427" w:rsidRPr="00134E97" w:rsidRDefault="00451427" w:rsidP="00451427">
      <w:pPr>
        <w:numPr>
          <w:ilvl w:val="0"/>
          <w:numId w:val="13"/>
        </w:numPr>
        <w:spacing w:after="240"/>
      </w:pPr>
      <w:r w:rsidRPr="00134E97">
        <w:t>Stay calm</w:t>
      </w:r>
    </w:p>
    <w:p w:rsidR="00451427" w:rsidRDefault="00451427" w:rsidP="00451427">
      <w:pPr>
        <w:numPr>
          <w:ilvl w:val="0"/>
          <w:numId w:val="13"/>
        </w:numPr>
        <w:spacing w:after="240"/>
      </w:pPr>
      <w:r w:rsidRPr="00134E97">
        <w:t xml:space="preserve">Check for </w:t>
      </w:r>
      <w:r>
        <w:t xml:space="preserve">further </w:t>
      </w:r>
      <w:r w:rsidRPr="00134E97">
        <w:t>danger</w:t>
      </w:r>
    </w:p>
    <w:p w:rsidR="00451427" w:rsidRDefault="00451427" w:rsidP="00451427">
      <w:pPr>
        <w:numPr>
          <w:ilvl w:val="0"/>
          <w:numId w:val="13"/>
        </w:numPr>
        <w:spacing w:after="240"/>
      </w:pPr>
      <w:r w:rsidRPr="00544425">
        <w:t>Send for a qualified first aider, who will apply first aid in</w:t>
      </w:r>
      <w:r>
        <w:t xml:space="preserve"> accordance with their training</w:t>
      </w:r>
    </w:p>
    <w:p w:rsidR="00451427" w:rsidRDefault="00451427" w:rsidP="00451427">
      <w:pPr>
        <w:numPr>
          <w:ilvl w:val="0"/>
          <w:numId w:val="13"/>
        </w:numPr>
        <w:spacing w:after="240"/>
      </w:pPr>
      <w:r>
        <w:t xml:space="preserve">Follow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Pr="00737ECA" w:rsidRDefault="00451427" w:rsidP="00451427">
      <w:pPr>
        <w:spacing w:after="240"/>
        <w:ind w:left="720"/>
        <w:rPr>
          <w:b/>
        </w:rPr>
      </w:pPr>
      <w:r w:rsidRPr="00737ECA">
        <w:t xml:space="preserve">The operator will ask what service you require – ask for </w:t>
      </w:r>
      <w:r w:rsidRPr="00737ECA">
        <w:rPr>
          <w:b/>
        </w:rPr>
        <w:t xml:space="preserve">AMBULANCE </w:t>
      </w:r>
      <w:r w:rsidRPr="00737ECA">
        <w:t xml:space="preserve">– state </w:t>
      </w:r>
      <w:r w:rsidRPr="00737ECA">
        <w:rPr>
          <w:b/>
        </w:rPr>
        <w:t>POISONING</w:t>
      </w:r>
      <w:r>
        <w:rPr>
          <w:b/>
        </w:rPr>
        <w:t xml:space="preserve"> </w:t>
      </w:r>
      <w:r w:rsidRPr="0068156A">
        <w:t>–</w:t>
      </w:r>
      <w:r>
        <w:rPr>
          <w:b/>
        </w:rPr>
        <w:t xml:space="preserve"> </w:t>
      </w:r>
      <w:r w:rsidRPr="0068156A">
        <w:t>explain the nature of the poisoning</w:t>
      </w:r>
    </w:p>
    <w:p w:rsidR="00451427" w:rsidRPr="00737ECA" w:rsidRDefault="00451427" w:rsidP="00451427">
      <w:pPr>
        <w:numPr>
          <w:ilvl w:val="0"/>
          <w:numId w:val="13"/>
        </w:numPr>
        <w:spacing w:after="240"/>
      </w:pPr>
      <w:r w:rsidRPr="00737ECA">
        <w:t xml:space="preserve">Find out what has caused the poisoning </w:t>
      </w:r>
      <w:r>
        <w:t>e.g. which</w:t>
      </w:r>
      <w:r w:rsidRPr="00737ECA">
        <w:t xml:space="preserve"> chemicals</w:t>
      </w:r>
    </w:p>
    <w:p w:rsidR="00451427" w:rsidRPr="00737ECA" w:rsidRDefault="00451427" w:rsidP="00451427">
      <w:pPr>
        <w:numPr>
          <w:ilvl w:val="0"/>
          <w:numId w:val="13"/>
        </w:numPr>
        <w:spacing w:after="240"/>
      </w:pPr>
      <w:r>
        <w:t xml:space="preserve">Obtain the Safety Data </w:t>
      </w:r>
      <w:r w:rsidRPr="00737ECA">
        <w:t>Sheet (SDS)</w:t>
      </w:r>
    </w:p>
    <w:p w:rsidR="00451427" w:rsidRPr="00737ECA" w:rsidRDefault="00451427" w:rsidP="00451427">
      <w:pPr>
        <w:numPr>
          <w:ilvl w:val="0"/>
          <w:numId w:val="13"/>
        </w:numPr>
        <w:spacing w:after="240"/>
      </w:pPr>
      <w:r w:rsidRPr="00737ECA">
        <w:t>If necessary, telephone the National Poisons Centre for advice on treatment – 0800 764 766</w:t>
      </w:r>
    </w:p>
    <w:p w:rsidR="00451427" w:rsidRDefault="00451427" w:rsidP="00451427">
      <w:pPr>
        <w:numPr>
          <w:ilvl w:val="0"/>
          <w:numId w:val="13"/>
        </w:numPr>
        <w:spacing w:after="240"/>
      </w:pPr>
      <w:r w:rsidRPr="00737ECA">
        <w:t>Follow recommended procedures</w:t>
      </w:r>
    </w:p>
    <w:p w:rsidR="00451427" w:rsidRDefault="00451427" w:rsidP="00451427">
      <w:pPr>
        <w:spacing w:after="0"/>
      </w:pPr>
      <w:r>
        <w:br w:type="page"/>
      </w:r>
    </w:p>
    <w:p w:rsidR="00451427" w:rsidRDefault="00451427" w:rsidP="00451427">
      <w:pPr>
        <w:pStyle w:val="Heading2"/>
      </w:pPr>
      <w:bookmarkStart w:id="7" w:name="_Toc426538981"/>
      <w:r w:rsidRPr="00737ECA">
        <w:lastRenderedPageBreak/>
        <w:t>Suspicious Objects Procedure</w:t>
      </w:r>
      <w:bookmarkEnd w:id="7"/>
    </w:p>
    <w:p w:rsidR="00451427" w:rsidRPr="00126C9E" w:rsidRDefault="00451427" w:rsidP="00451427"/>
    <w:p w:rsidR="00451427" w:rsidRPr="00737ECA" w:rsidRDefault="00451427" w:rsidP="00451427">
      <w:pPr>
        <w:numPr>
          <w:ilvl w:val="0"/>
          <w:numId w:val="7"/>
        </w:numPr>
        <w:spacing w:after="240"/>
      </w:pPr>
      <w:r w:rsidRPr="00737ECA">
        <w:t>If found, do not touch</w:t>
      </w:r>
    </w:p>
    <w:p w:rsidR="00451427" w:rsidRPr="00737ECA" w:rsidRDefault="00451427" w:rsidP="00451427">
      <w:pPr>
        <w:numPr>
          <w:ilvl w:val="0"/>
          <w:numId w:val="7"/>
        </w:numPr>
        <w:spacing w:after="240"/>
      </w:pPr>
      <w:r w:rsidRPr="00737ECA">
        <w:t>Remove anyone in immediate danger</w:t>
      </w:r>
    </w:p>
    <w:p w:rsidR="00451427" w:rsidRPr="00737ECA" w:rsidRDefault="00451427" w:rsidP="00451427">
      <w:pPr>
        <w:numPr>
          <w:ilvl w:val="0"/>
          <w:numId w:val="7"/>
        </w:numPr>
        <w:spacing w:after="240"/>
      </w:pPr>
      <w:r w:rsidRPr="00737ECA">
        <w:t>Notify manager</w:t>
      </w:r>
    </w:p>
    <w:p w:rsidR="00451427" w:rsidRPr="00737ECA" w:rsidRDefault="00451427" w:rsidP="00451427">
      <w:pPr>
        <w:numPr>
          <w:ilvl w:val="0"/>
          <w:numId w:val="7"/>
        </w:numPr>
        <w:spacing w:after="240"/>
      </w:pPr>
      <w:r w:rsidRPr="00737ECA">
        <w:t>Isolate the area and prevent access</w:t>
      </w:r>
    </w:p>
    <w:p w:rsidR="00451427" w:rsidRPr="00737ECA" w:rsidRDefault="00451427" w:rsidP="00451427">
      <w:pPr>
        <w:numPr>
          <w:ilvl w:val="0"/>
          <w:numId w:val="7"/>
        </w:numPr>
        <w:spacing w:after="240"/>
      </w:pPr>
      <w:r w:rsidRPr="00737ECA">
        <w:t xml:space="preserve">Do </w:t>
      </w:r>
      <w:r w:rsidRPr="00737ECA">
        <w:rPr>
          <w:b/>
        </w:rPr>
        <w:t>NOT</w:t>
      </w:r>
      <w:r w:rsidRPr="00737ECA">
        <w:t xml:space="preserve"> activate Fire Alarm</w:t>
      </w:r>
    </w:p>
    <w:p w:rsidR="00451427" w:rsidRDefault="00451427" w:rsidP="00451427">
      <w:pPr>
        <w:numPr>
          <w:ilvl w:val="0"/>
          <w:numId w:val="7"/>
        </w:numPr>
        <w:spacing w:after="240"/>
      </w:pPr>
      <w:r>
        <w:t xml:space="preserve">Follow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Pr="00F47FC5" w:rsidRDefault="00451427" w:rsidP="00451427">
      <w:pPr>
        <w:spacing w:after="240"/>
        <w:ind w:left="720"/>
        <w:rPr>
          <w:b/>
        </w:rPr>
      </w:pPr>
      <w:r w:rsidRPr="00737ECA">
        <w:t xml:space="preserve">The operator will ask what service you require – ask for </w:t>
      </w:r>
      <w:r w:rsidRPr="00737ECA">
        <w:rPr>
          <w:b/>
        </w:rPr>
        <w:t>POLICE</w:t>
      </w:r>
      <w:r w:rsidRPr="00737ECA">
        <w:t xml:space="preserve"> – state </w:t>
      </w:r>
      <w:r w:rsidRPr="00737ECA">
        <w:rPr>
          <w:b/>
        </w:rPr>
        <w:t>SUSPICIOUS OBJECT</w:t>
      </w:r>
      <w:r>
        <w:rPr>
          <w:b/>
        </w:rPr>
        <w:t xml:space="preserve"> </w:t>
      </w:r>
      <w:r w:rsidRPr="00F47FC5">
        <w:t xml:space="preserve">- </w:t>
      </w:r>
      <w:r>
        <w:t>state</w:t>
      </w:r>
      <w:r w:rsidRPr="00737ECA">
        <w:t xml:space="preserve"> the nature of the suspicious object </w:t>
      </w:r>
    </w:p>
    <w:p w:rsidR="00451427" w:rsidRPr="00737ECA" w:rsidRDefault="00451427" w:rsidP="00451427">
      <w:pPr>
        <w:numPr>
          <w:ilvl w:val="0"/>
          <w:numId w:val="7"/>
        </w:numPr>
        <w:spacing w:after="240"/>
      </w:pPr>
      <w:r>
        <w:t>Order to vacate as</w:t>
      </w:r>
      <w:r w:rsidRPr="00737ECA">
        <w:t xml:space="preserve"> for a Fire Alarm, but do not operate the Fire Alarm, unless Police advise URGENT Building evacuation</w:t>
      </w:r>
    </w:p>
    <w:p w:rsidR="00451427" w:rsidRPr="00737ECA" w:rsidRDefault="00451427" w:rsidP="00451427">
      <w:pPr>
        <w:numPr>
          <w:ilvl w:val="0"/>
          <w:numId w:val="7"/>
        </w:numPr>
        <w:spacing w:after="240"/>
      </w:pPr>
      <w:r w:rsidRPr="00737ECA">
        <w:t>Leave doors and windows open as you go</w:t>
      </w:r>
    </w:p>
    <w:p w:rsidR="00451427" w:rsidRPr="00737ECA" w:rsidRDefault="00451427" w:rsidP="00451427">
      <w:pPr>
        <w:numPr>
          <w:ilvl w:val="0"/>
          <w:numId w:val="7"/>
        </w:numPr>
        <w:spacing w:after="240"/>
      </w:pPr>
      <w:r w:rsidRPr="00737ECA">
        <w:t>Assist Police activities</w:t>
      </w:r>
    </w:p>
    <w:p w:rsidR="00451427" w:rsidRDefault="00451427" w:rsidP="00451427">
      <w:pPr>
        <w:numPr>
          <w:ilvl w:val="0"/>
          <w:numId w:val="7"/>
        </w:numPr>
        <w:spacing w:after="240"/>
      </w:pPr>
      <w:r w:rsidRPr="00737ECA">
        <w:t xml:space="preserve">Ensure person who took the call or located the suspicious </w:t>
      </w:r>
      <w:r>
        <w:t>object is available for Police i</w:t>
      </w:r>
      <w:r w:rsidRPr="00737ECA">
        <w:t>nterview.</w:t>
      </w:r>
    </w:p>
    <w:p w:rsidR="00451427" w:rsidRPr="00737ECA" w:rsidRDefault="00451427" w:rsidP="00451427">
      <w:pPr>
        <w:spacing w:after="240"/>
        <w:ind w:left="720"/>
      </w:pPr>
    </w:p>
    <w:p w:rsidR="00451427" w:rsidRDefault="00451427" w:rsidP="00451427">
      <w:pPr>
        <w:pStyle w:val="Heading2"/>
      </w:pPr>
      <w:bookmarkStart w:id="8" w:name="_Toc426538982"/>
      <w:r w:rsidRPr="00737ECA">
        <w:t>Aggressi</w:t>
      </w:r>
      <w:r>
        <w:t>ve Behaviour Procedure</w:t>
      </w:r>
      <w:bookmarkEnd w:id="8"/>
    </w:p>
    <w:p w:rsidR="00451427" w:rsidRPr="00126C9E" w:rsidRDefault="00451427" w:rsidP="00451427"/>
    <w:p w:rsidR="00451427" w:rsidRPr="00737ECA" w:rsidRDefault="00451427" w:rsidP="00451427">
      <w:r w:rsidRPr="00737ECA">
        <w:t>If confronted, remain calm.</w:t>
      </w:r>
    </w:p>
    <w:p w:rsidR="00451427" w:rsidRPr="00737ECA" w:rsidRDefault="00451427" w:rsidP="00451427">
      <w:pPr>
        <w:numPr>
          <w:ilvl w:val="0"/>
          <w:numId w:val="15"/>
        </w:numPr>
        <w:spacing w:after="240"/>
      </w:pPr>
      <w:r w:rsidRPr="00737ECA">
        <w:t>Speak and move in a non-threatening manner</w:t>
      </w:r>
    </w:p>
    <w:p w:rsidR="00451427" w:rsidRPr="00737ECA" w:rsidRDefault="00451427" w:rsidP="00451427">
      <w:pPr>
        <w:numPr>
          <w:ilvl w:val="0"/>
          <w:numId w:val="15"/>
        </w:numPr>
        <w:spacing w:after="240"/>
      </w:pPr>
      <w:r w:rsidRPr="00737ECA">
        <w:t>Withdraw from aggression. Maintain own safety</w:t>
      </w:r>
    </w:p>
    <w:p w:rsidR="00451427" w:rsidRPr="00737ECA" w:rsidRDefault="00451427" w:rsidP="00451427">
      <w:pPr>
        <w:numPr>
          <w:ilvl w:val="0"/>
          <w:numId w:val="15"/>
        </w:numPr>
        <w:spacing w:after="240"/>
      </w:pPr>
      <w:r w:rsidRPr="00737ECA">
        <w:t>Alert other staff, summon help</w:t>
      </w:r>
      <w:r>
        <w:t xml:space="preserve"> and if necessary call police</w:t>
      </w:r>
    </w:p>
    <w:p w:rsidR="00451427" w:rsidRDefault="00451427" w:rsidP="00451427">
      <w:pPr>
        <w:numPr>
          <w:ilvl w:val="0"/>
          <w:numId w:val="15"/>
        </w:numPr>
        <w:spacing w:after="240"/>
      </w:pPr>
      <w:r>
        <w:t xml:space="preserve">Follow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Default="00451427" w:rsidP="00451427">
      <w:pPr>
        <w:spacing w:after="240"/>
        <w:ind w:left="720"/>
      </w:pPr>
      <w:r w:rsidRPr="00737ECA">
        <w:t xml:space="preserve">The operator will ask what service you require – ask for </w:t>
      </w:r>
      <w:r w:rsidRPr="00D771D8">
        <w:rPr>
          <w:b/>
        </w:rPr>
        <w:t>POLICE</w:t>
      </w:r>
      <w:r w:rsidRPr="00737ECA">
        <w:t xml:space="preserve"> – state </w:t>
      </w:r>
      <w:r w:rsidRPr="00D771D8">
        <w:rPr>
          <w:b/>
        </w:rPr>
        <w:t xml:space="preserve">AGGRESSIVE BEHAVIOUR </w:t>
      </w:r>
      <w:r w:rsidRPr="00F47FC5">
        <w:t xml:space="preserve">- </w:t>
      </w:r>
      <w:r>
        <w:t>state</w:t>
      </w:r>
      <w:r w:rsidRPr="00737ECA">
        <w:t xml:space="preserve"> the nature of the </w:t>
      </w:r>
      <w:r>
        <w:t>behaviour</w:t>
      </w:r>
      <w:r w:rsidRPr="00737ECA">
        <w:t xml:space="preserve"> </w:t>
      </w:r>
    </w:p>
    <w:p w:rsidR="00451427" w:rsidRPr="00737ECA" w:rsidRDefault="00451427" w:rsidP="00451427">
      <w:pPr>
        <w:numPr>
          <w:ilvl w:val="0"/>
          <w:numId w:val="15"/>
        </w:numPr>
        <w:spacing w:after="240"/>
      </w:pPr>
      <w:r w:rsidRPr="00737ECA">
        <w:t>Assist Police activities</w:t>
      </w:r>
    </w:p>
    <w:p w:rsidR="00451427" w:rsidRDefault="00451427" w:rsidP="00451427">
      <w:pPr>
        <w:numPr>
          <w:ilvl w:val="0"/>
          <w:numId w:val="15"/>
        </w:numPr>
        <w:spacing w:after="240"/>
      </w:pPr>
      <w:r w:rsidRPr="00737ECA">
        <w:t xml:space="preserve">Ensure </w:t>
      </w:r>
      <w:r>
        <w:t>those involved are available for Police interview</w:t>
      </w:r>
    </w:p>
    <w:p w:rsidR="00451427" w:rsidRPr="00D771D8" w:rsidRDefault="00451427" w:rsidP="00451427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sz w:val="20"/>
          <w:szCs w:val="20"/>
        </w:rPr>
      </w:pPr>
      <w:r w:rsidRPr="00737ECA">
        <w:rPr>
          <w:rFonts w:ascii="Arial" w:hAnsi="Arial" w:cs="Arial"/>
          <w:sz w:val="20"/>
          <w:szCs w:val="20"/>
        </w:rPr>
        <w:t>Notify Manager as soon as practical</w:t>
      </w:r>
    </w:p>
    <w:p w:rsidR="00451427" w:rsidRDefault="00451427" w:rsidP="00451427">
      <w:pPr>
        <w:spacing w:after="240"/>
        <w:ind w:left="360"/>
      </w:pPr>
    </w:p>
    <w:p w:rsidR="00451427" w:rsidRDefault="00451427" w:rsidP="00451427">
      <w:pPr>
        <w:spacing w:after="0"/>
      </w:pPr>
      <w:r>
        <w:br w:type="page"/>
      </w:r>
    </w:p>
    <w:p w:rsidR="00451427" w:rsidRDefault="00451427" w:rsidP="00451427">
      <w:pPr>
        <w:pStyle w:val="Heading2"/>
      </w:pPr>
      <w:bookmarkStart w:id="9" w:name="_Toc426538983"/>
      <w:r w:rsidRPr="00737ECA">
        <w:lastRenderedPageBreak/>
        <w:t>Suspicious Activity</w:t>
      </w:r>
      <w:bookmarkEnd w:id="9"/>
      <w:r w:rsidRPr="00737ECA">
        <w:t xml:space="preserve"> </w:t>
      </w:r>
    </w:p>
    <w:p w:rsidR="00451427" w:rsidRPr="00126C9E" w:rsidRDefault="00451427" w:rsidP="00451427"/>
    <w:p w:rsidR="00451427" w:rsidRPr="00737ECA" w:rsidRDefault="00451427" w:rsidP="00451427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0"/>
          <w:szCs w:val="20"/>
        </w:rPr>
      </w:pPr>
      <w:r w:rsidRPr="00737ECA">
        <w:rPr>
          <w:rFonts w:ascii="Arial" w:hAnsi="Arial" w:cs="Arial"/>
          <w:sz w:val="20"/>
          <w:szCs w:val="20"/>
        </w:rPr>
        <w:t>Clear everyone from immediate danger</w:t>
      </w:r>
    </w:p>
    <w:p w:rsidR="00451427" w:rsidRPr="00737ECA" w:rsidRDefault="00451427" w:rsidP="00451427">
      <w:pPr>
        <w:numPr>
          <w:ilvl w:val="0"/>
          <w:numId w:val="14"/>
        </w:numPr>
        <w:spacing w:after="240"/>
        <w:rPr>
          <w:rFonts w:cs="Arial"/>
        </w:rPr>
      </w:pPr>
      <w:r w:rsidRPr="00737ECA">
        <w:rPr>
          <w:rFonts w:cs="Arial"/>
        </w:rPr>
        <w:t>Alert other staff and observe</w:t>
      </w:r>
      <w:r>
        <w:rPr>
          <w:rFonts w:cs="Arial"/>
        </w:rPr>
        <w:t xml:space="preserve"> situation. Maintain own safety</w:t>
      </w:r>
    </w:p>
    <w:p w:rsidR="00451427" w:rsidRDefault="00451427" w:rsidP="00451427">
      <w:pPr>
        <w:numPr>
          <w:ilvl w:val="0"/>
          <w:numId w:val="14"/>
        </w:numPr>
        <w:spacing w:after="240"/>
      </w:pPr>
      <w:r w:rsidRPr="00737ECA">
        <w:rPr>
          <w:rFonts w:cs="Arial"/>
        </w:rPr>
        <w:t>If obv</w:t>
      </w:r>
      <w:r>
        <w:rPr>
          <w:rFonts w:cs="Arial"/>
        </w:rPr>
        <w:t>ious criminal activity occurs, then f</w:t>
      </w:r>
      <w:r>
        <w:t xml:space="preserve">ollow procedure: </w:t>
      </w:r>
      <w:r w:rsidRPr="008C0D3B">
        <w:rPr>
          <w:b/>
        </w:rPr>
        <w:t xml:space="preserve">CALLING EMERGENCY </w:t>
      </w:r>
      <w:r>
        <w:rPr>
          <w:b/>
        </w:rPr>
        <w:t xml:space="preserve">SERVICES </w:t>
      </w:r>
      <w:r w:rsidRPr="008C0D3B">
        <w:rPr>
          <w:b/>
        </w:rPr>
        <w:t>PROCEDURES</w:t>
      </w:r>
    </w:p>
    <w:p w:rsidR="00451427" w:rsidRPr="00D771D8" w:rsidRDefault="00451427" w:rsidP="00451427">
      <w:pPr>
        <w:spacing w:after="240"/>
        <w:ind w:left="720"/>
        <w:rPr>
          <w:rFonts w:cs="Arial"/>
        </w:rPr>
      </w:pPr>
      <w:r w:rsidRPr="00D771D8">
        <w:rPr>
          <w:rFonts w:cs="Arial"/>
        </w:rPr>
        <w:t xml:space="preserve">The operator will ask what service you require – ask for </w:t>
      </w:r>
      <w:r w:rsidRPr="00D771D8">
        <w:rPr>
          <w:rFonts w:cs="Arial"/>
          <w:b/>
        </w:rPr>
        <w:t>POLICE</w:t>
      </w:r>
      <w:r w:rsidRPr="00D771D8">
        <w:rPr>
          <w:rFonts w:cs="Arial"/>
        </w:rPr>
        <w:t xml:space="preserve"> – state </w:t>
      </w:r>
      <w:r w:rsidRPr="00D771D8">
        <w:rPr>
          <w:rFonts w:cs="Arial"/>
          <w:b/>
        </w:rPr>
        <w:t xml:space="preserve">SUSPICIOUS ACTIVITY – </w:t>
      </w:r>
      <w:r w:rsidRPr="00D771D8">
        <w:rPr>
          <w:rFonts w:cs="Arial"/>
        </w:rPr>
        <w:t>state</w:t>
      </w:r>
      <w:r w:rsidRPr="00D771D8">
        <w:rPr>
          <w:rFonts w:cs="Arial"/>
          <w:b/>
        </w:rPr>
        <w:t xml:space="preserve"> </w:t>
      </w:r>
      <w:r w:rsidRPr="00D771D8">
        <w:rPr>
          <w:rFonts w:cs="Arial"/>
        </w:rPr>
        <w:t xml:space="preserve">the nature of the suspicious activity </w:t>
      </w:r>
    </w:p>
    <w:p w:rsidR="00451427" w:rsidRPr="00737ECA" w:rsidRDefault="00451427" w:rsidP="00451427">
      <w:pPr>
        <w:numPr>
          <w:ilvl w:val="0"/>
          <w:numId w:val="14"/>
        </w:numPr>
        <w:spacing w:after="240"/>
      </w:pPr>
      <w:r w:rsidRPr="00737ECA">
        <w:t>Assist Police activities</w:t>
      </w:r>
    </w:p>
    <w:p w:rsidR="00451427" w:rsidRDefault="00451427" w:rsidP="00451427">
      <w:pPr>
        <w:numPr>
          <w:ilvl w:val="0"/>
          <w:numId w:val="14"/>
        </w:numPr>
        <w:spacing w:after="240"/>
      </w:pPr>
      <w:r w:rsidRPr="00737ECA">
        <w:t xml:space="preserve">Ensure </w:t>
      </w:r>
      <w:r>
        <w:t>those involved are available for Police interview</w:t>
      </w:r>
    </w:p>
    <w:p w:rsidR="00451427" w:rsidRDefault="00451427" w:rsidP="00451427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0"/>
          <w:szCs w:val="20"/>
        </w:rPr>
      </w:pPr>
      <w:r w:rsidRPr="00737ECA">
        <w:rPr>
          <w:rFonts w:ascii="Arial" w:hAnsi="Arial" w:cs="Arial"/>
          <w:sz w:val="20"/>
          <w:szCs w:val="20"/>
        </w:rPr>
        <w:t>Notify Manager as soon as practical</w:t>
      </w:r>
    </w:p>
    <w:p w:rsidR="00451427" w:rsidRDefault="00451427" w:rsidP="00451427"/>
    <w:p w:rsidR="00451427" w:rsidRDefault="00451427" w:rsidP="00451427">
      <w:pPr>
        <w:pStyle w:val="Heading2"/>
      </w:pPr>
      <w:bookmarkStart w:id="10" w:name="_Toc426538984"/>
      <w:r w:rsidRPr="00294B9B">
        <w:t>Earthquake</w:t>
      </w:r>
      <w:r>
        <w:t xml:space="preserve"> Procedure</w:t>
      </w:r>
      <w:bookmarkEnd w:id="10"/>
    </w:p>
    <w:p w:rsidR="00451427" w:rsidRPr="00126C9E" w:rsidRDefault="00451427" w:rsidP="00451427"/>
    <w:p w:rsidR="00451427" w:rsidRPr="00294B9B" w:rsidRDefault="00451427" w:rsidP="00451427">
      <w:pPr>
        <w:spacing w:after="240"/>
      </w:pPr>
      <w:r w:rsidRPr="00294B9B">
        <w:t xml:space="preserve">If you are </w:t>
      </w:r>
      <w:r w:rsidRPr="00294B9B">
        <w:rPr>
          <w:b/>
        </w:rPr>
        <w:t>INSIDE</w:t>
      </w:r>
      <w:r w:rsidRPr="00294B9B">
        <w:t>:</w:t>
      </w:r>
    </w:p>
    <w:p w:rsidR="00451427" w:rsidRPr="00294B9B" w:rsidRDefault="00451427" w:rsidP="00451427">
      <w:pPr>
        <w:numPr>
          <w:ilvl w:val="0"/>
          <w:numId w:val="8"/>
        </w:numPr>
        <w:spacing w:after="240"/>
      </w:pPr>
      <w:r w:rsidRPr="00294B9B">
        <w:t>Dive under work bench/tables grasping the legs for support</w:t>
      </w:r>
    </w:p>
    <w:p w:rsidR="00451427" w:rsidRPr="00294B9B" w:rsidRDefault="00451427" w:rsidP="00451427">
      <w:pPr>
        <w:numPr>
          <w:ilvl w:val="0"/>
          <w:numId w:val="8"/>
        </w:numPr>
        <w:spacing w:after="240"/>
      </w:pPr>
      <w:r w:rsidRPr="00294B9B">
        <w:t>Stay in the same place - don’t move around</w:t>
      </w:r>
    </w:p>
    <w:p w:rsidR="00451427" w:rsidRPr="00294B9B" w:rsidRDefault="00451427" w:rsidP="00451427">
      <w:pPr>
        <w:numPr>
          <w:ilvl w:val="0"/>
          <w:numId w:val="8"/>
        </w:numPr>
        <w:spacing w:after="240"/>
      </w:pPr>
      <w:r w:rsidRPr="00294B9B">
        <w:t>Wait until the all clear has been given</w:t>
      </w:r>
    </w:p>
    <w:p w:rsidR="00451427" w:rsidRPr="00294B9B" w:rsidRDefault="00451427" w:rsidP="00451427">
      <w:pPr>
        <w:numPr>
          <w:ilvl w:val="0"/>
          <w:numId w:val="9"/>
        </w:numPr>
        <w:spacing w:after="240"/>
      </w:pPr>
      <w:r w:rsidRPr="00294B9B">
        <w:t>Once the earthquake has stopped – evacuate to your emergency assembly area so a roll ca</w:t>
      </w:r>
      <w:r>
        <w:t>ll can be taken</w:t>
      </w:r>
    </w:p>
    <w:p w:rsidR="00451427" w:rsidRPr="00294B9B" w:rsidRDefault="00451427" w:rsidP="00451427">
      <w:pPr>
        <w:spacing w:after="240"/>
      </w:pPr>
      <w:r w:rsidRPr="00294B9B">
        <w:t xml:space="preserve">If you are </w:t>
      </w:r>
      <w:r w:rsidRPr="00294B9B">
        <w:rPr>
          <w:b/>
        </w:rPr>
        <w:t>OUTSIDE</w:t>
      </w:r>
      <w:r w:rsidRPr="00294B9B">
        <w:t>:</w:t>
      </w:r>
    </w:p>
    <w:p w:rsidR="00451427" w:rsidRPr="00294B9B" w:rsidRDefault="00451427" w:rsidP="00451427">
      <w:pPr>
        <w:numPr>
          <w:ilvl w:val="0"/>
          <w:numId w:val="10"/>
        </w:numPr>
        <w:spacing w:after="240"/>
      </w:pPr>
      <w:r w:rsidRPr="00294B9B">
        <w:t>Take cover wherever you can - beside vehicles; doorways; tables’ etc.</w:t>
      </w:r>
    </w:p>
    <w:p w:rsidR="00451427" w:rsidRPr="00294B9B" w:rsidRDefault="00451427" w:rsidP="00451427">
      <w:pPr>
        <w:numPr>
          <w:ilvl w:val="0"/>
          <w:numId w:val="10"/>
        </w:numPr>
        <w:spacing w:after="240"/>
      </w:pPr>
      <w:r w:rsidRPr="00294B9B">
        <w:t>Keep clear of falling power lines and buildings</w:t>
      </w:r>
    </w:p>
    <w:p w:rsidR="00451427" w:rsidRPr="00294B9B" w:rsidRDefault="00451427" w:rsidP="00451427">
      <w:pPr>
        <w:numPr>
          <w:ilvl w:val="0"/>
          <w:numId w:val="10"/>
        </w:numPr>
        <w:spacing w:after="240"/>
      </w:pPr>
      <w:r w:rsidRPr="00294B9B">
        <w:t>Don’t move around</w:t>
      </w:r>
    </w:p>
    <w:p w:rsidR="00451427" w:rsidRPr="00294B9B" w:rsidRDefault="00451427" w:rsidP="00451427">
      <w:pPr>
        <w:numPr>
          <w:ilvl w:val="0"/>
          <w:numId w:val="10"/>
        </w:numPr>
        <w:spacing w:after="240"/>
      </w:pPr>
      <w:r w:rsidRPr="00294B9B">
        <w:t>Once the earthquake has stopped – evacuate to your emergency assembly area so a roll call can be taken.</w:t>
      </w:r>
    </w:p>
    <w:p w:rsidR="00451427" w:rsidRPr="00294B9B" w:rsidRDefault="00451427" w:rsidP="00451427">
      <w:pPr>
        <w:spacing w:after="240"/>
      </w:pPr>
      <w:r w:rsidRPr="00294B9B">
        <w:t>Note: It is important that you report to your assembly area for a roll call, as investigating your absence could jeopardise the safety of others if they need to go looking for you.</w:t>
      </w:r>
    </w:p>
    <w:p w:rsidR="00451427" w:rsidRDefault="00451427" w:rsidP="00451427">
      <w:pPr>
        <w:spacing w:after="240"/>
        <w:ind w:left="786"/>
        <w:rPr>
          <w:sz w:val="24"/>
          <w:szCs w:val="24"/>
        </w:rPr>
      </w:pPr>
    </w:p>
    <w:p w:rsidR="00451427" w:rsidRDefault="00451427" w:rsidP="00451427">
      <w:pPr>
        <w:spacing w:after="240"/>
        <w:ind w:left="786"/>
        <w:rPr>
          <w:sz w:val="24"/>
          <w:szCs w:val="24"/>
        </w:rPr>
      </w:pPr>
    </w:p>
    <w:p w:rsidR="00451427" w:rsidRDefault="00451427" w:rsidP="00451427">
      <w:pPr>
        <w:spacing w:after="240"/>
        <w:ind w:left="786"/>
        <w:rPr>
          <w:sz w:val="24"/>
          <w:szCs w:val="24"/>
        </w:rPr>
      </w:pPr>
    </w:p>
    <w:p w:rsidR="00451427" w:rsidRPr="000D6F4A" w:rsidRDefault="00451427" w:rsidP="00451427">
      <w:pPr>
        <w:spacing w:after="240"/>
        <w:ind w:left="786"/>
        <w:rPr>
          <w:sz w:val="24"/>
          <w:szCs w:val="24"/>
        </w:rPr>
      </w:pPr>
    </w:p>
    <w:p w:rsidR="00451427" w:rsidRDefault="00451427" w:rsidP="00451427">
      <w:pPr>
        <w:pStyle w:val="Heading2"/>
      </w:pPr>
      <w:bookmarkStart w:id="11" w:name="_Toc426538985"/>
      <w:r>
        <w:lastRenderedPageBreak/>
        <w:t>Storms a</w:t>
      </w:r>
      <w:r w:rsidRPr="00294B9B">
        <w:t xml:space="preserve">nd High Winds </w:t>
      </w:r>
      <w:r>
        <w:t>Procedure</w:t>
      </w:r>
      <w:bookmarkEnd w:id="11"/>
    </w:p>
    <w:p w:rsidR="00451427" w:rsidRPr="00126C9E" w:rsidRDefault="00451427" w:rsidP="00451427"/>
    <w:p w:rsidR="00451427" w:rsidRPr="00294B9B" w:rsidRDefault="00451427" w:rsidP="00451427">
      <w:r w:rsidRPr="00294B9B">
        <w:t>Before/ During</w:t>
      </w:r>
    </w:p>
    <w:p w:rsidR="00451427" w:rsidRPr="00294B9B" w:rsidRDefault="00451427" w:rsidP="00451427">
      <w:pPr>
        <w:numPr>
          <w:ilvl w:val="0"/>
          <w:numId w:val="11"/>
        </w:numPr>
        <w:spacing w:after="240"/>
      </w:pPr>
      <w:r w:rsidRPr="00294B9B">
        <w:t xml:space="preserve">Tape windows with tape to prevent flying glass </w:t>
      </w:r>
    </w:p>
    <w:p w:rsidR="00451427" w:rsidRPr="00294B9B" w:rsidRDefault="00451427" w:rsidP="00451427">
      <w:pPr>
        <w:numPr>
          <w:ilvl w:val="0"/>
          <w:numId w:val="11"/>
        </w:numPr>
        <w:spacing w:after="240"/>
      </w:pPr>
      <w:r w:rsidRPr="00294B9B">
        <w:t>Stay indoors</w:t>
      </w:r>
    </w:p>
    <w:p w:rsidR="00451427" w:rsidRPr="00294B9B" w:rsidRDefault="00451427" w:rsidP="00451427">
      <w:pPr>
        <w:numPr>
          <w:ilvl w:val="0"/>
          <w:numId w:val="11"/>
        </w:numPr>
        <w:spacing w:after="240"/>
      </w:pPr>
      <w:r w:rsidRPr="00294B9B">
        <w:t xml:space="preserve">Clear loose objects from around buildings </w:t>
      </w:r>
    </w:p>
    <w:p w:rsidR="00451427" w:rsidRPr="00294B9B" w:rsidRDefault="00451427" w:rsidP="00451427">
      <w:pPr>
        <w:numPr>
          <w:ilvl w:val="0"/>
          <w:numId w:val="11"/>
        </w:numPr>
        <w:spacing w:after="240"/>
      </w:pPr>
      <w:r w:rsidRPr="00294B9B">
        <w:t>Shelter in strongest part of building</w:t>
      </w:r>
    </w:p>
    <w:p w:rsidR="00451427" w:rsidRPr="00294B9B" w:rsidRDefault="00451427" w:rsidP="00451427">
      <w:pPr>
        <w:numPr>
          <w:ilvl w:val="0"/>
          <w:numId w:val="11"/>
        </w:numPr>
        <w:spacing w:after="240"/>
      </w:pPr>
      <w:r w:rsidRPr="00294B9B">
        <w:t>If roof begins to lift - open windows slightly on sheltered side of building</w:t>
      </w:r>
    </w:p>
    <w:p w:rsidR="00451427" w:rsidRDefault="00451427" w:rsidP="00451427">
      <w:pPr>
        <w:numPr>
          <w:ilvl w:val="0"/>
          <w:numId w:val="11"/>
        </w:numPr>
        <w:spacing w:after="240"/>
      </w:pPr>
      <w:r w:rsidRPr="00294B9B">
        <w:t>Move people and equipment away from side of building, exposed rooms and windows</w:t>
      </w:r>
    </w:p>
    <w:p w:rsidR="00451427" w:rsidRPr="00294B9B" w:rsidRDefault="00451427" w:rsidP="00451427">
      <w:pPr>
        <w:spacing w:after="240"/>
        <w:ind w:left="720"/>
      </w:pPr>
    </w:p>
    <w:p w:rsidR="00451427" w:rsidRDefault="00451427" w:rsidP="00451427">
      <w:pPr>
        <w:pStyle w:val="Heading2"/>
      </w:pPr>
      <w:bookmarkStart w:id="12" w:name="_Toc426538986"/>
      <w:r>
        <w:t>Flood Procedure</w:t>
      </w:r>
      <w:bookmarkEnd w:id="12"/>
    </w:p>
    <w:p w:rsidR="00451427" w:rsidRPr="00126C9E" w:rsidRDefault="00451427" w:rsidP="00451427"/>
    <w:p w:rsidR="00451427" w:rsidRPr="00294B9B" w:rsidRDefault="00451427" w:rsidP="00451427">
      <w:pPr>
        <w:numPr>
          <w:ilvl w:val="0"/>
          <w:numId w:val="12"/>
        </w:numPr>
        <w:spacing w:after="240"/>
      </w:pPr>
      <w:r w:rsidRPr="00294B9B">
        <w:t>Keep valuables, documents and equipment above possible flood level</w:t>
      </w:r>
    </w:p>
    <w:p w:rsidR="00451427" w:rsidRPr="00294B9B" w:rsidRDefault="00451427" w:rsidP="00451427">
      <w:pPr>
        <w:numPr>
          <w:ilvl w:val="0"/>
          <w:numId w:val="12"/>
        </w:numPr>
        <w:spacing w:after="240"/>
      </w:pPr>
      <w:r w:rsidRPr="00294B9B">
        <w:t>Remove anyone in danger to a place of safety</w:t>
      </w:r>
    </w:p>
    <w:p w:rsidR="00451427" w:rsidRPr="00294B9B" w:rsidRDefault="00451427" w:rsidP="00451427">
      <w:pPr>
        <w:numPr>
          <w:ilvl w:val="0"/>
          <w:numId w:val="12"/>
        </w:numPr>
        <w:spacing w:after="240"/>
      </w:pPr>
      <w:r w:rsidRPr="00294B9B">
        <w:t>Move any chemicals to a safe place to avoid spillage or contamination</w:t>
      </w:r>
    </w:p>
    <w:p w:rsidR="00451427" w:rsidRDefault="00451427" w:rsidP="00451427">
      <w:pPr>
        <w:numPr>
          <w:ilvl w:val="0"/>
          <w:numId w:val="12"/>
        </w:numPr>
        <w:spacing w:after="240"/>
      </w:pPr>
      <w:r w:rsidRPr="00294B9B">
        <w:t>Switch off any electrical equipment affected by flooding</w:t>
      </w:r>
    </w:p>
    <w:p w:rsidR="00451427" w:rsidRDefault="00451427" w:rsidP="00451427">
      <w:pPr>
        <w:numPr>
          <w:ilvl w:val="0"/>
          <w:numId w:val="12"/>
        </w:numPr>
        <w:spacing w:after="240"/>
      </w:pPr>
    </w:p>
    <w:p w:rsidR="00451427" w:rsidRDefault="00451427" w:rsidP="00451427">
      <w:pPr>
        <w:pStyle w:val="Heading2"/>
      </w:pPr>
      <w:bookmarkStart w:id="13" w:name="_Toc426538987"/>
      <w:r w:rsidRPr="00195ABE">
        <w:t>Tsunami Procedure</w:t>
      </w:r>
      <w:bookmarkEnd w:id="13"/>
    </w:p>
    <w:p w:rsidR="00451427" w:rsidRPr="00126C9E" w:rsidRDefault="00451427" w:rsidP="00451427"/>
    <w:p w:rsidR="00451427" w:rsidRDefault="00451427" w:rsidP="00451427">
      <w:pPr>
        <w:numPr>
          <w:ilvl w:val="0"/>
          <w:numId w:val="12"/>
        </w:numPr>
        <w:spacing w:after="240"/>
      </w:pPr>
      <w:r>
        <w:t>Move immediately to the nearest higher ground or as far inland as possible having previously determined an escape route</w:t>
      </w:r>
    </w:p>
    <w:p w:rsidR="00451427" w:rsidRDefault="00451427" w:rsidP="00451427">
      <w:pPr>
        <w:numPr>
          <w:ilvl w:val="0"/>
          <w:numId w:val="12"/>
        </w:numPr>
        <w:spacing w:after="240"/>
      </w:pPr>
      <w:r>
        <w:t>If driving, keep going once you are outside the evacuation zone to allow room for others behind you</w:t>
      </w:r>
    </w:p>
    <w:p w:rsidR="00FC63A8" w:rsidRDefault="00451427" w:rsidP="00451427">
      <w:r>
        <w:t>If there isn’t enough time to escape, go to an upper story of a sturdy building or climb onto a roof or up a tree, or grab a floating object and hold</w:t>
      </w:r>
      <w:bookmarkStart w:id="14" w:name="_GoBack"/>
      <w:bookmarkEnd w:id="14"/>
    </w:p>
    <w:sectPr w:rsidR="00FC6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1B0"/>
    <w:multiLevelType w:val="hybridMultilevel"/>
    <w:tmpl w:val="216CAB66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A68"/>
    <w:multiLevelType w:val="hybridMultilevel"/>
    <w:tmpl w:val="CB143876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4D00"/>
    <w:multiLevelType w:val="hybridMultilevel"/>
    <w:tmpl w:val="9F9EEE4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1D4"/>
    <w:multiLevelType w:val="hybridMultilevel"/>
    <w:tmpl w:val="2D8A69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564"/>
    <w:multiLevelType w:val="hybridMultilevel"/>
    <w:tmpl w:val="B18862F2"/>
    <w:lvl w:ilvl="0" w:tplc="59E2A8F0">
      <w:start w:val="1"/>
      <w:numFmt w:val="decimal"/>
      <w:lvlText w:val="%1."/>
      <w:lvlJc w:val="left"/>
      <w:pPr>
        <w:ind w:left="786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A6216"/>
    <w:multiLevelType w:val="hybridMultilevel"/>
    <w:tmpl w:val="55BA1296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65801"/>
    <w:multiLevelType w:val="hybridMultilevel"/>
    <w:tmpl w:val="E7C648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876D6"/>
    <w:multiLevelType w:val="hybridMultilevel"/>
    <w:tmpl w:val="E7C648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D3452"/>
    <w:multiLevelType w:val="hybridMultilevel"/>
    <w:tmpl w:val="CC8EF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36986"/>
    <w:multiLevelType w:val="hybridMultilevel"/>
    <w:tmpl w:val="FBC43B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19E3"/>
    <w:multiLevelType w:val="hybridMultilevel"/>
    <w:tmpl w:val="84E24D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0F35"/>
    <w:multiLevelType w:val="hybridMultilevel"/>
    <w:tmpl w:val="8190E918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34A5"/>
    <w:multiLevelType w:val="hybridMultilevel"/>
    <w:tmpl w:val="BCD4C4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59D1"/>
    <w:multiLevelType w:val="hybridMultilevel"/>
    <w:tmpl w:val="F34A00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111F3"/>
    <w:multiLevelType w:val="hybridMultilevel"/>
    <w:tmpl w:val="8190E918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4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F3"/>
    <w:rsid w:val="002557F3"/>
    <w:rsid w:val="00451427"/>
    <w:rsid w:val="00F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16F76-61CF-4CBF-8AC1-16660DC9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142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aliases w:val="Health and Safety - Heading"/>
    <w:basedOn w:val="Normal"/>
    <w:next w:val="BodyTextIndent"/>
    <w:link w:val="Heading1Char"/>
    <w:qFormat/>
    <w:rsid w:val="00451427"/>
    <w:pPr>
      <w:keepNext/>
      <w:widowControl w:val="0"/>
      <w:tabs>
        <w:tab w:val="left" w:pos="-720"/>
      </w:tabs>
      <w:suppressAutoHyphens/>
      <w:spacing w:before="240" w:after="240"/>
      <w:outlineLvl w:val="0"/>
    </w:pPr>
    <w:rPr>
      <w:b/>
      <w:caps/>
      <w:snapToGrid w:val="0"/>
      <w:spacing w:val="-3"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4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lth and Safety - Heading Char"/>
    <w:basedOn w:val="DefaultParagraphFont"/>
    <w:link w:val="Heading1"/>
    <w:rsid w:val="00451427"/>
    <w:rPr>
      <w:rFonts w:ascii="Arial" w:eastAsia="Times New Roman" w:hAnsi="Arial" w:cs="Times New Roman"/>
      <w:b/>
      <w:caps/>
      <w:snapToGrid w:val="0"/>
      <w:spacing w:val="-3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51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4514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42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1427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Crom-Dig</dc:creator>
  <cp:keywords/>
  <dc:description/>
  <cp:lastModifiedBy>Crom-Dig</cp:lastModifiedBy>
  <cp:revision>2</cp:revision>
  <dcterms:created xsi:type="dcterms:W3CDTF">2016-07-25T00:43:00Z</dcterms:created>
  <dcterms:modified xsi:type="dcterms:W3CDTF">2016-07-25T00:43:00Z</dcterms:modified>
</cp:coreProperties>
</file>